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D362C0" w:rsidRDefault="00E56F14" w:rsidP="00D362C0">
            <w:pPr>
              <w:spacing w:after="0" w:line="240" w:lineRule="auto"/>
              <w:jc w:val="center"/>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D362C0">
              <w:rPr>
                <w:rFonts w:asciiTheme="majorHAnsi" w:eastAsia="Times New Roman" w:hAnsiTheme="majorHAnsi" w:cstheme="majorHAnsi"/>
                <w:b/>
                <w:bCs/>
                <w:color w:val="000000"/>
                <w:sz w:val="26"/>
                <w:szCs w:val="26"/>
                <w:lang w:val="en-US" w:eastAsia="vi-VN"/>
              </w:rPr>
              <w:t xml:space="preserve"> Lý Luận Chính rị</w:t>
            </w:r>
          </w:p>
        </w:tc>
        <w:tc>
          <w:tcPr>
            <w:tcW w:w="9498" w:type="dxa"/>
            <w:shd w:val="clear" w:color="auto" w:fill="FFFFFF"/>
            <w:tcMar>
              <w:top w:w="0" w:type="dxa"/>
              <w:left w:w="108" w:type="dxa"/>
              <w:bottom w:w="0" w:type="dxa"/>
              <w:right w:w="108" w:type="dxa"/>
            </w:tcMar>
            <w:hideMark/>
          </w:tcPr>
          <w:p w:rsidR="00545FE4" w:rsidRPr="004C0365" w:rsidRDefault="00E56F14" w:rsidP="00452388">
            <w:pPr>
              <w:spacing w:before="120" w:after="0" w:line="234" w:lineRule="atLeast"/>
              <w:jc w:val="center"/>
              <w:rPr>
                <w:rFonts w:asciiTheme="majorHAnsi" w:eastAsia="Times New Roman" w:hAnsiTheme="majorHAnsi" w:cstheme="majorHAnsi"/>
                <w:color w:val="000000"/>
                <w:sz w:val="26"/>
                <w:szCs w:val="26"/>
                <w:lang w:eastAsia="vi-VN"/>
              </w:rPr>
            </w:pPr>
            <w:bookmarkStart w:id="0" w:name="_GoBack"/>
            <w:bookmarkEnd w:id="0"/>
            <w:r w:rsidRPr="00E56F14">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1E28D4" w:rsidRPr="00ED38EA" w:rsidRDefault="001E28D4" w:rsidP="00545FE4">
                        <w:pPr>
                          <w:jc w:val="center"/>
                          <w:rPr>
                            <w:lang w:val="en-US"/>
                          </w:rPr>
                        </w:pPr>
                        <w:r>
                          <w:rPr>
                            <w:lang w:val="en-US"/>
                          </w:rPr>
                          <w:t>Mẫu 01</w:t>
                        </w:r>
                      </w:p>
                    </w:txbxContent>
                  </v:textbox>
                </v:shape>
              </w:pict>
            </w:r>
            <w:r w:rsidRPr="00E56F14">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A65E37" w:rsidRDefault="00545FE4" w:rsidP="00496C8F">
      <w:pPr>
        <w:shd w:val="clear" w:color="auto" w:fill="FFFFFF"/>
        <w:spacing w:before="120" w:after="0" w:line="234" w:lineRule="atLeast"/>
        <w:ind w:firstLine="720"/>
        <w:rPr>
          <w:rFonts w:ascii="Times New Roman" w:eastAsia="Times New Roman" w:hAnsi="Times New Roman" w:cs="Times New Roman"/>
          <w:b/>
          <w:color w:val="000000"/>
          <w:sz w:val="28"/>
          <w:szCs w:val="28"/>
          <w:lang w:val="en-US" w:eastAsia="vi-VN"/>
        </w:rPr>
      </w:pPr>
      <w:r w:rsidRPr="00D362C0">
        <w:rPr>
          <w:rFonts w:ascii="Times New Roman" w:eastAsia="Times New Roman" w:hAnsi="Times New Roman" w:cs="Times New Roman"/>
          <w:color w:val="000000"/>
          <w:sz w:val="26"/>
          <w:szCs w:val="26"/>
          <w:lang w:eastAsia="vi-VN"/>
        </w:rPr>
        <w:t>Họ và tên: </w:t>
      </w:r>
      <w:r w:rsidR="00D362C0" w:rsidRPr="00A65E37">
        <w:rPr>
          <w:rFonts w:ascii="Times New Roman" w:eastAsia="Times New Roman" w:hAnsi="Times New Roman" w:cs="Times New Roman"/>
          <w:b/>
          <w:color w:val="000000"/>
          <w:sz w:val="28"/>
          <w:szCs w:val="28"/>
          <w:lang w:val="en-US" w:eastAsia="vi-VN"/>
        </w:rPr>
        <w:t>Bùi Thành Dũng</w:t>
      </w:r>
    </w:p>
    <w:p w:rsidR="00D362C0" w:rsidRPr="00A65E37" w:rsidRDefault="00545FE4" w:rsidP="00496C8F">
      <w:pPr>
        <w:shd w:val="clear" w:color="auto" w:fill="FFFFFF"/>
        <w:spacing w:before="120" w:after="0" w:line="234" w:lineRule="atLeast"/>
        <w:ind w:firstLine="720"/>
        <w:rPr>
          <w:rFonts w:ascii="Times New Roman" w:eastAsia="Times New Roman" w:hAnsi="Times New Roman" w:cs="Times New Roman"/>
          <w:b/>
          <w:color w:val="000000"/>
          <w:sz w:val="28"/>
          <w:szCs w:val="28"/>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D362C0" w:rsidRPr="00A65E37">
        <w:rPr>
          <w:rFonts w:ascii="Times New Roman" w:eastAsia="Times New Roman" w:hAnsi="Times New Roman" w:cs="Times New Roman"/>
          <w:b/>
          <w:color w:val="000000"/>
          <w:sz w:val="28"/>
          <w:szCs w:val="28"/>
          <w:lang w:val="en-US" w:eastAsia="vi-VN"/>
        </w:rPr>
        <w:t>Pháp luật</w:t>
      </w:r>
    </w:p>
    <w:p w:rsidR="00D362C0" w:rsidRPr="00A65E37" w:rsidRDefault="00545FE4" w:rsidP="00496C8F">
      <w:pPr>
        <w:shd w:val="clear" w:color="auto" w:fill="FFFFFF"/>
        <w:spacing w:before="120" w:after="0" w:line="234" w:lineRule="atLeast"/>
        <w:ind w:firstLine="720"/>
        <w:rPr>
          <w:rFonts w:asciiTheme="majorHAnsi" w:eastAsia="Times New Roman" w:hAnsiTheme="majorHAnsi" w:cstheme="majorHAnsi"/>
          <w:b/>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62C0" w:rsidRPr="00A65E37">
        <w:rPr>
          <w:rFonts w:ascii="Times New Roman" w:eastAsia="Times New Roman" w:hAnsi="Times New Roman" w:cs="Times New Roman"/>
          <w:b/>
          <w:color w:val="000000"/>
          <w:sz w:val="28"/>
          <w:szCs w:val="28"/>
          <w:lang w:val="en-US" w:eastAsia="vi-VN"/>
        </w:rPr>
        <w:t>Cao đẳng, Trung cấ</w:t>
      </w:r>
      <w:r w:rsidR="00A65E37">
        <w:rPr>
          <w:rFonts w:ascii="Times New Roman" w:eastAsia="Times New Roman" w:hAnsi="Times New Roman" w:cs="Times New Roman"/>
          <w:b/>
          <w:color w:val="000000"/>
          <w:sz w:val="28"/>
          <w:szCs w:val="28"/>
          <w:lang w:val="en-US" w:eastAsia="vi-VN"/>
        </w:rPr>
        <w:t>p</w:t>
      </w:r>
    </w:p>
    <w:p w:rsidR="00545FE4" w:rsidRPr="00D362C0" w:rsidRDefault="00D362C0" w:rsidP="00496C8F">
      <w:pPr>
        <w:shd w:val="clear" w:color="auto" w:fill="FFFFFF"/>
        <w:spacing w:before="120" w:after="0" w:line="234" w:lineRule="atLeast"/>
        <w:ind w:firstLine="720"/>
        <w:rPr>
          <w:rFonts w:ascii="Times New Roman" w:eastAsia="Times New Roman" w:hAnsi="Times New Roman" w:cs="Times New Roman"/>
          <w:color w:val="000000"/>
          <w:sz w:val="28"/>
          <w:szCs w:val="28"/>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A65E37" w:rsidRPr="00A65E37">
        <w:rPr>
          <w:rFonts w:ascii="Times New Roman" w:eastAsia="Times New Roman" w:hAnsi="Times New Roman" w:cs="Times New Roman"/>
          <w:b/>
          <w:color w:val="000000"/>
          <w:sz w:val="28"/>
          <w:szCs w:val="28"/>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3"/>
        <w:gridCol w:w="875"/>
        <w:gridCol w:w="992"/>
        <w:gridCol w:w="1560"/>
        <w:gridCol w:w="2840"/>
        <w:gridCol w:w="1133"/>
        <w:gridCol w:w="1417"/>
        <w:gridCol w:w="117"/>
        <w:gridCol w:w="2720"/>
      </w:tblGrid>
      <w:tr w:rsidR="00545FE4" w:rsidRPr="005B7F0A" w:rsidTr="00C0244A">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C0244A">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C0244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20</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0244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E507C" w:rsidRDefault="006E507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E507C">
              <w:rPr>
                <w:rFonts w:asciiTheme="majorHAnsi" w:eastAsia="Times New Roman" w:hAnsiTheme="majorHAnsi" w:cstheme="majorHAnsi"/>
                <w:b/>
                <w:color w:val="000000"/>
                <w:sz w:val="24"/>
                <w:szCs w:val="24"/>
                <w:lang w:val="en-US" w:eastAsia="vi-VN"/>
              </w:rPr>
              <w:t>12</w:t>
            </w:r>
            <w:r w:rsidR="00545FE4" w:rsidRPr="006E507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0244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E28D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28D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1E28D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28D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Default="00545FE4" w:rsidP="001E28D4">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28D4">
              <w:rPr>
                <w:rFonts w:asciiTheme="majorHAnsi" w:eastAsia="Times New Roman" w:hAnsiTheme="majorHAnsi" w:cstheme="majorHAnsi"/>
                <w:color w:val="000000"/>
                <w:sz w:val="24"/>
                <w:szCs w:val="24"/>
                <w:lang w:val="en-US" w:eastAsia="vi-VN"/>
              </w:rPr>
              <w:t>- Bằng Đại học Sư phạm Kỹ thuật</w:t>
            </w:r>
            <w:r w:rsidR="00CE3E10">
              <w:rPr>
                <w:rFonts w:asciiTheme="majorHAnsi" w:eastAsia="Times New Roman" w:hAnsiTheme="majorHAnsi" w:cstheme="majorHAnsi"/>
                <w:color w:val="000000"/>
                <w:sz w:val="24"/>
                <w:szCs w:val="24"/>
                <w:lang w:val="en-US" w:eastAsia="vi-VN"/>
              </w:rPr>
              <w:t xml:space="preserve"> (Ngày 15/05/2001)</w:t>
            </w:r>
          </w:p>
          <w:p w:rsidR="001E28D4" w:rsidRDefault="001E28D4" w:rsidP="001E28D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luật Tp.HCM</w:t>
            </w:r>
            <w:r w:rsidR="00CE3E10">
              <w:rPr>
                <w:rFonts w:asciiTheme="majorHAnsi" w:eastAsia="Times New Roman" w:hAnsiTheme="majorHAnsi" w:cstheme="majorHAnsi"/>
                <w:color w:val="000000"/>
                <w:sz w:val="24"/>
                <w:szCs w:val="24"/>
                <w:lang w:val="en-US" w:eastAsia="vi-VN"/>
              </w:rPr>
              <w:t xml:space="preserve"> (Ngày 16/02/2009)</w:t>
            </w:r>
          </w:p>
          <w:p w:rsidR="001E28D4" w:rsidRPr="001E28D4" w:rsidRDefault="001E28D4" w:rsidP="001E28D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Đã hoàn thành chương trình cao học chuyên ngành luật kinh tế. Chờ ngày bảo vệ Luật văn Thạc sỹ</w:t>
            </w:r>
            <w:r w:rsidR="006C6236">
              <w:rPr>
                <w:rFonts w:asciiTheme="majorHAnsi" w:eastAsia="Times New Roman" w:hAnsiTheme="majorHAnsi" w:cstheme="majorHAnsi"/>
                <w:color w:val="000000"/>
                <w:sz w:val="24"/>
                <w:szCs w:val="24"/>
                <w:lang w:val="en-US" w:eastAsia="vi-VN"/>
              </w:rPr>
              <w:t xml:space="preserve"> (tháng 10/2018 bảo vệ luận văn)</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112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đầy đủ kiến thức chuyên môn và chuyên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1E28D4" w:rsidP="001E28D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kỹ thuật viên tin học</w:t>
            </w:r>
            <w:r w:rsidR="00CE3E10">
              <w:rPr>
                <w:rFonts w:asciiTheme="majorHAnsi" w:eastAsia="Times New Roman" w:hAnsiTheme="majorHAnsi" w:cstheme="majorHAnsi"/>
                <w:color w:val="000000"/>
                <w:sz w:val="24"/>
                <w:szCs w:val="24"/>
                <w:lang w:val="en-US" w:eastAsia="vi-VN"/>
              </w:rPr>
              <w:t xml:space="preserve"> (Ngày 14/9/2009</w:t>
            </w:r>
            <w:r w:rsidR="0098382D">
              <w:rPr>
                <w:rFonts w:asciiTheme="majorHAnsi" w:eastAsia="Times New Roman" w:hAnsiTheme="majorHAnsi" w:cstheme="majorHAnsi"/>
                <w:color w:val="000000"/>
                <w:sz w:val="24"/>
                <w:szCs w:val="24"/>
                <w:lang w:val="en-US" w:eastAsia="vi-VN"/>
              </w:rPr>
              <w:t xml:space="preserve"> do trường ĐH Bách khoa Tp. HCM cấp)</w:t>
            </w:r>
          </w:p>
          <w:p w:rsidR="001E28D4" w:rsidRPr="001E28D4" w:rsidRDefault="001E28D4" w:rsidP="001E28D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Anh văn bậc 3 (B1)</w:t>
            </w:r>
            <w:r w:rsidR="00774BFA">
              <w:rPr>
                <w:rFonts w:asciiTheme="majorHAnsi" w:eastAsia="Times New Roman" w:hAnsiTheme="majorHAnsi" w:cstheme="majorHAnsi"/>
                <w:color w:val="000000"/>
                <w:sz w:val="24"/>
                <w:szCs w:val="24"/>
                <w:lang w:val="en-US" w:eastAsia="vi-VN"/>
              </w:rPr>
              <w:t xml:space="preserve"> (ngày 28/9/2017)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112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kiến thức và bằng cấp chuyên môn và chuyên ngành đại học và sau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112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Am hiểu và sử dụng thành thạo các kỹ năng trong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112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Làm đúng theo quy định của nhà trường khi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xml:space="preserve">Trình độ </w:t>
            </w:r>
            <w:r w:rsidRPr="00D4731D">
              <w:rPr>
                <w:rFonts w:asciiTheme="majorHAnsi" w:eastAsia="Times New Roman" w:hAnsiTheme="majorHAnsi" w:cstheme="majorHAnsi"/>
                <w:color w:val="000000"/>
                <w:sz w:val="24"/>
                <w:szCs w:val="24"/>
                <w:lang w:eastAsia="vi-VN"/>
              </w:rPr>
              <w:lastRenderedPageBreak/>
              <w:t>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0244A">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lastRenderedPageBreak/>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E28D4" w:rsidRDefault="001E28D4" w:rsidP="0085394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Anh văn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740A2" w:rsidRDefault="009740A2" w:rsidP="002F536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kiến thức chuyên ngành sau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E28D4" w:rsidRDefault="001E28D4" w:rsidP="005338E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Kỹ thuật viên tin học  Trường ĐH Bách khoa cấp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0244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E28D4" w:rsidRDefault="001E28D4" w:rsidP="005338E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thành thạo Powerpoint, Word, Excel…</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8D0394"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8D0394" w:rsidRDefault="008D0394" w:rsidP="008D039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8D0394">
              <w:rPr>
                <w:rFonts w:asciiTheme="majorHAnsi" w:eastAsia="Times New Roman" w:hAnsiTheme="majorHAnsi" w:cstheme="majorHAnsi"/>
                <w:b/>
                <w:bCs/>
                <w:color w:val="000000"/>
                <w:sz w:val="24"/>
                <w:szCs w:val="24"/>
                <w:lang w:val="en-US" w:eastAsia="vi-VN"/>
              </w:rPr>
              <w:t>Tiêu chí 2 về Năng lực sư phạm</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F258C2" w:rsidRDefault="008D0394" w:rsidP="001D425A">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52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6E507C" w:rsidRDefault="008D0394" w:rsidP="001D425A">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val="en-US" w:eastAsia="vi-VN"/>
              </w:rPr>
              <w:t> </w:t>
            </w:r>
            <w:r w:rsidR="006E507C" w:rsidRPr="006E507C">
              <w:rPr>
                <w:rFonts w:asciiTheme="majorHAnsi" w:eastAsia="Times New Roman" w:hAnsiTheme="majorHAnsi" w:cstheme="majorHAnsi"/>
                <w:b/>
                <w:color w:val="000000"/>
                <w:sz w:val="24"/>
                <w:szCs w:val="24"/>
                <w:lang w:val="en-US" w:eastAsia="vi-VN"/>
              </w:rPr>
              <w:t>48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F258C2" w:rsidRDefault="00F258C2" w:rsidP="001D425A">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92.3</w:t>
            </w:r>
            <w:r w:rsidR="008D0394"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8D0394" w:rsidRDefault="008D0394" w:rsidP="008D0394">
            <w:pPr>
              <w:spacing w:before="120" w:after="0" w:line="234" w:lineRule="atLeast"/>
              <w:rPr>
                <w:rFonts w:asciiTheme="majorHAnsi" w:eastAsia="Times New Roman" w:hAnsiTheme="majorHAnsi" w:cstheme="majorHAnsi"/>
                <w:color w:val="000000"/>
                <w:sz w:val="24"/>
                <w:szCs w:val="24"/>
                <w:lang w:val="en-US" w:eastAsia="vi-VN"/>
              </w:rPr>
            </w:pPr>
            <w:r w:rsidRPr="008D0394">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5B7F0A" w:rsidRDefault="008D0394" w:rsidP="001D425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5B7F0A" w:rsidRDefault="008D0394" w:rsidP="001D425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5B7F0A" w:rsidRDefault="008D0394" w:rsidP="001D425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1 về Trình độ nghiệp vụ sư phạm và thời gian tham gia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4 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153A0"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bậc 2</w:t>
            </w:r>
            <w:r w:rsidR="008A00F3">
              <w:rPr>
                <w:rFonts w:asciiTheme="majorHAnsi" w:eastAsia="Times New Roman" w:hAnsiTheme="majorHAnsi" w:cstheme="majorHAnsi"/>
                <w:color w:val="000000"/>
                <w:sz w:val="24"/>
                <w:szCs w:val="24"/>
                <w:lang w:val="en-US" w:eastAsia="vi-VN"/>
              </w:rPr>
              <w:t xml:space="preserve"> (15/01/2001)</w:t>
            </w:r>
            <w:r>
              <w:rPr>
                <w:rFonts w:asciiTheme="majorHAnsi" w:eastAsia="Times New Roman" w:hAnsiTheme="majorHAnsi" w:cstheme="majorHAnsi"/>
                <w:color w:val="000000"/>
                <w:sz w:val="24"/>
                <w:szCs w:val="24"/>
                <w:lang w:val="en-US" w:eastAsia="vi-VN"/>
              </w:rPr>
              <w:t xml:space="preserve">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Có thời gian tham gia giảng dạy ít nhất 12 tháng.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153A0"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 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Tổng thời giang giảng dạy đến nay 9 năm</w:t>
            </w: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2: Chuẩn bị hoạt động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F258C2"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66.6</w:t>
            </w:r>
            <w:r w:rsidR="00C0244A"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Lập được kế hoạch giảng dạy môn học, mô-đun được phân công trên cơ sở chương trình, kế hoạch đào tạo của cả khóa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5486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740A2"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giáo án, giáo trình khi lên lớp</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Soạn giáo án theo quy định, thể hiện được các hoạt động dạy và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5486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740A2"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Đầy đủ giáo án, giáo trình, bài giảng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Lựa chọn phương pháp dạy học phù hợp cho các bài học của chương trình môn học, mô-đun được phân công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5486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740A2"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luôn luôn tìm mọi phương pháp thích hợp để giảng dạy cho SV qua những phiếu khảo sát rất nhiều</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Chuẩn bị đầy đủ các phương tiện dạy học, thiết bị, nguyên, nhiên, vật liệu thực hành cần thiết</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5486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740A2"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này còn lệ thuộc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Tự làm các thiết bị dạy học đơn giản để phục vụ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5486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Chủ trì hoặc tham gia thiết kế và bố trí trang thiết bị dạy học của phòng học chuyên môn phù hợp với chương trình của ngành, nghề được phân công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5486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3: Thực hiện hoạt động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Tổ chức dạy học phù hợp với ngành, nghề đào tạo và với từng đối tượng người học; thực hiện đầy đủ kế hoạch </w:t>
            </w:r>
            <w:r w:rsidRPr="00C0244A">
              <w:rPr>
                <w:rFonts w:asciiTheme="majorHAnsi" w:eastAsia="Times New Roman" w:hAnsiTheme="majorHAnsi" w:cstheme="majorHAnsi"/>
                <w:b/>
                <w:bCs/>
                <w:color w:val="000000"/>
                <w:sz w:val="24"/>
                <w:szCs w:val="24"/>
                <w:lang w:val="en-US" w:eastAsia="vi-VN"/>
              </w:rPr>
              <w:lastRenderedPageBreak/>
              <w:t>giảng dạy, đúng chương trình, nội dung.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E775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664AE5"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kế hoạch giảng dạy, chưa bị cắt thi đua về lĩnh vực này.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xml:space="preserve"> + Thực hiện các giờ dạy lý thuyết, thực hành, tích hợp theo quy định</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E775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Luôn làm theo kế hoạch, quy định của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Vận dụng, kết hợp các phương pháp dạy học để phát huy tính tích cực, sáng tạo, phát triển năng lực tự học của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E775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Hiện nay bản thân áp dụng phối </w:t>
            </w:r>
            <w:r w:rsidR="002F536E">
              <w:rPr>
                <w:rFonts w:asciiTheme="majorHAnsi" w:eastAsia="Times New Roman" w:hAnsiTheme="majorHAnsi" w:cstheme="majorHAnsi"/>
                <w:color w:val="000000"/>
                <w:sz w:val="24"/>
                <w:szCs w:val="24"/>
                <w:lang w:val="en-US" w:eastAsia="vi-VN"/>
              </w:rPr>
              <w:t xml:space="preserve">hợp </w:t>
            </w:r>
            <w:r>
              <w:rPr>
                <w:rFonts w:asciiTheme="majorHAnsi" w:eastAsia="Times New Roman" w:hAnsiTheme="majorHAnsi" w:cstheme="majorHAnsi"/>
                <w:color w:val="000000"/>
                <w:sz w:val="24"/>
                <w:szCs w:val="24"/>
                <w:lang w:val="en-US" w:eastAsia="vi-VN"/>
              </w:rPr>
              <w:t>các phương pháp tích hợp vào cho việc giảng dạy SV</w:t>
            </w:r>
            <w:r w:rsidR="002F536E">
              <w:rPr>
                <w:rFonts w:asciiTheme="majorHAnsi" w:eastAsia="Times New Roman" w:hAnsiTheme="majorHAnsi" w:cstheme="majorHAnsi"/>
                <w:color w:val="000000"/>
                <w:sz w:val="24"/>
                <w:szCs w:val="24"/>
                <w:lang w:val="en-US" w:eastAsia="vi-VN"/>
              </w:rPr>
              <w:t>.</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 Sử dụng thành thạo các phương tiện, thiết bị dạy học để nâng cao hiệu quả giảng dạy, đảm bảo chất lượng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E775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có am hiểu kiến thức vi tính đặc biệt các phần mềm ứng dụng rất sâu sắc và giỏi.</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C0244A">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4: Kiểm tra, đánh giá kết quả học tập của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C024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Lựa chọn và thiết kế các công cụ kiểm tra, đánh giá kết quả học tập của người học phù hợp với môn học, mô-đun được phân công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B0E1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C0244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Linh hoạt đánh giá và lựa chọn công cụ và phương pháp cho SV</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B0E1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2F536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đã khảo sát qua phiếu cho SV rất nhiều để đưa ra các biện pháp giảng dạy cho phù h</w:t>
            </w:r>
            <w:r w:rsidR="002F536E">
              <w:rPr>
                <w:rFonts w:asciiTheme="majorHAnsi" w:eastAsia="Times New Roman" w:hAnsiTheme="majorHAnsi" w:cstheme="majorHAnsi"/>
                <w:color w:val="000000"/>
                <w:sz w:val="24"/>
                <w:szCs w:val="24"/>
                <w:lang w:val="en-US" w:eastAsia="vi-VN"/>
              </w:rPr>
              <w:t>ợ</w:t>
            </w:r>
            <w:r>
              <w:rPr>
                <w:rFonts w:asciiTheme="majorHAnsi" w:eastAsia="Times New Roman" w:hAnsiTheme="majorHAnsi" w:cstheme="majorHAnsi"/>
                <w:color w:val="000000"/>
                <w:sz w:val="24"/>
                <w:szCs w:val="24"/>
                <w:lang w:val="en-US" w:eastAsia="vi-VN"/>
              </w:rPr>
              <w:t>p.</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Tiêu chuẩn 5: Quản lý hồ sơ dạy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Thực hiện đầy đủ các quy định về sử dụng biểu mẫu, sổ sách, hồ sơ dạy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B0E1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Bảo quản, lưu trữ, sử dụng hồ sơ dạy học theo quy định</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B0E1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theo đúng quy định</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6: Xây dựng chương trình, biên soạn giáo trình, tài liệu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53944"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853944">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53944"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853944">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53944"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853944">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Nắm được căn cứ, nguyên tắc, yêu cầu và quy trình xây dựng chương trình đào tạo trình độ cao đẳng.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DE266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Am hiểu và nắm  vững những nguyên tắc, yêu cầu trong việc xây dựng chương trình đào tạo</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Chủ trì hoặc tham gia biên soạn, chỉnh lý chương trình, giáo trình, tài liệu đào tạo trình độ cao đẳng; chương trình bồi dưỡng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DE2665"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đã phối hợp với tổ biên soạn giáo trình, giáo án, đề thi…</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7 về Xây dựng kế hoạch, thực hiện các hoạt động giáo dục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Xây dựng được kế hoạch giáo dục người học thông qua giảng dạy và qua các hoạt động </w:t>
            </w:r>
            <w:r w:rsidRPr="00C0244A">
              <w:rPr>
                <w:rFonts w:asciiTheme="majorHAnsi" w:eastAsia="Times New Roman" w:hAnsiTheme="majorHAnsi" w:cstheme="majorHAnsi"/>
                <w:b/>
                <w:bCs/>
                <w:color w:val="000000"/>
                <w:sz w:val="24"/>
                <w:szCs w:val="24"/>
                <w:lang w:val="en-US" w:eastAsia="vi-VN"/>
              </w:rPr>
              <w:lastRenderedPageBreak/>
              <w:t>khác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Từ kết quả giảng dạy và đối tượng giảng dạy, bản thân phối hợp với tổ xây dựng chương trình phù </w:t>
            </w:r>
            <w:r>
              <w:rPr>
                <w:rFonts w:asciiTheme="majorHAnsi" w:eastAsia="Times New Roman" w:hAnsiTheme="majorHAnsi" w:cstheme="majorHAnsi"/>
                <w:color w:val="000000"/>
                <w:sz w:val="24"/>
                <w:szCs w:val="24"/>
                <w:lang w:val="en-US" w:eastAsia="vi-VN"/>
              </w:rPr>
              <w:lastRenderedPageBreak/>
              <w:t>hợp giảng dạy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Thực hiện việc giáo dục đạo đức nghề nghiệp, thái độ nghề nghiệp thông qua việc giảng dạy môn học, mô-đun theo kế hoạch đã xây dựng.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Thái  độ, tác phong khi lên lớp rất nghiêm  chỉnh và nghiêm túc, luôn tập trung giáo dục về đạo đức trước khi dạy về kiến thức chuyên môn</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Vận dụng các hiểu biết về tâm lý, giáo dục vào thực hiện hoạt động giáo dục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rất am hiểu về tâm lý SV vì đã va chạm rất nhiều ngành nghề và các cơ quan trong XH.</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Đánh giá kết quả các mặt rèn luyện đạo đức của người học theo quy định một cách chính xác, công bằng và có tác dụng giáo dục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2F536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Làm theo đúng quy định của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8: Quản lý người học, xây dựng môi trường giáo dục, học tập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Quản lý được các thông tin liên quan đến người học và sử dụng hiệu quả các thông tin vào giáo dục, dạy học, quản lý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448F3"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Quản lý qua hồ sơ giảng dạy…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Xây dựng môi trường giáo dục, học tập lành mạnh, thuận lợi, dân chủ, hợp tác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54AE0"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luôn có tinh thần dân chủ, luôn truyền cảm hứng cho SV trong quá trình giảng dạy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9: Hoạt động xã hội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740A2"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Liên hệ qua điện thoại, zalo và facebook.</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9740A2"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Đã liên hệ và đã được đồng ý tham gia thực tập tại công ty luật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Tiêu chí 3 về Năng lực phát triển nghề nghiệp, nghiên cứu khoa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16</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11 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F258C2"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68.8</w:t>
            </w:r>
            <w:r w:rsidR="00C0244A"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1: Học tập, bồi dưỡng nâng cao</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Thường xuyên dự giờ, trao đổi kinh nghiệm giảng dạy, giáo dục với đồng nghiệp; tham gia bồi dưỡng đồng nghiệp </w:t>
            </w:r>
            <w:r w:rsidRPr="00C0244A">
              <w:rPr>
                <w:rFonts w:asciiTheme="majorHAnsi" w:eastAsia="Times New Roman" w:hAnsiTheme="majorHAnsi" w:cstheme="majorHAnsi"/>
                <w:b/>
                <w:bCs/>
                <w:color w:val="000000"/>
                <w:sz w:val="24"/>
                <w:szCs w:val="24"/>
                <w:lang w:val="en-US" w:eastAsia="vi-VN"/>
              </w:rPr>
              <w:lastRenderedPageBreak/>
              <w:t>theo yêu cầu phát triển của phòng, khoa, tổ bộ môn</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54AE0"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đầ đủ theo quy định của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Tham gia hội giảng các cấp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D0394"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Cấp khoa: Giải nhất</w:t>
            </w:r>
            <w:r w:rsidR="006C6236">
              <w:rPr>
                <w:rFonts w:asciiTheme="majorHAnsi" w:eastAsia="Times New Roman" w:hAnsiTheme="majorHAnsi" w:cstheme="majorHAnsi"/>
                <w:color w:val="000000"/>
                <w:sz w:val="24"/>
                <w:szCs w:val="24"/>
                <w:lang w:val="en-US" w:eastAsia="vi-VN"/>
              </w:rPr>
              <w:t xml:space="preserve"> (năm 2016)</w:t>
            </w:r>
          </w:p>
          <w:p w:rsidR="00C0244A" w:rsidRPr="008D0394"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Cấp trường: Chưa kết quả</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Thường xuyên tự học tập, bồi dưỡng, rèn luyện nâng cao trình độ chuyên môn, nghiệp vụ, phẩm chất đạo đức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Đang chuẩn bị bảo vệ luận văn Thạc sỹ chuyên ngành luật kinh tế</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Tham gia các khóa đào tạo, bồi dưỡng nâng cao trình độ, cập nhật kiến thức, kỹ năng nghề, công nghệ, phương pháp giảng dạy đáp ứng yêu cầu của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AF73BC"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Học sau đại học chuyên ngành</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2: Phát triển năng lực nghề nghiệp cho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 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r w:rsidR="00F258C2">
              <w:rPr>
                <w:rFonts w:asciiTheme="majorHAnsi" w:eastAsia="Times New Roman" w:hAnsiTheme="majorHAnsi" w:cstheme="majorHAnsi"/>
                <w:color w:val="000000"/>
                <w:sz w:val="24"/>
                <w:szCs w:val="24"/>
                <w:lang w:val="en-US" w:eastAsia="vi-VN"/>
              </w:rPr>
              <w:t>0.25</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Hướng dẫn thực tập kết hợp với thực tiễn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54AE0"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nội dung này liên quan bên giáo viên dạy nghề nhiều hơn</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Tham gia bồi dưỡng nâng cao, luyện tay nghề cho học sinh, sinh viên giỏi các cấp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853944" w:rsidP="00C0244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này phần lớn liên quan đến GV dạy nghề.</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3: Nghiên cứu khoa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2 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F258C2"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50</w:t>
            </w:r>
            <w:r w:rsidR="00C0244A"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Có kiến thức, kỹ năng cơ bản về nghiên cứu khoa học và công nghệ</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54AE0" w:rsidRDefault="00C0244A" w:rsidP="003D032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đầy đủ kiến thức để nghiên cứu khoa học</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D032D">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Chủ trì hoặc tham gia đề tài nghiên cứu khoa học từ cấp cơ sở trở lên.</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B5CF1"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853944"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sidRPr="00853944">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BC1707" w:rsidRDefault="00C0244A" w:rsidP="003D032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Tổng số điểm đánh giá</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 79</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89.8</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Điểm quy đổi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100</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89.8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89.8</w:t>
            </w:r>
            <w:r w:rsidR="00C0244A" w:rsidRPr="00E030D3">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C0244A">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Xếp loại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A</w:t>
            </w:r>
            <w:r w:rsidR="00C0244A" w:rsidRPr="00E030D3">
              <w:rPr>
                <w:rFonts w:asciiTheme="majorHAnsi" w:eastAsia="Times New Roman" w:hAnsiTheme="majorHAnsi" w:cstheme="majorHAnsi"/>
                <w:b/>
                <w:color w:val="000000"/>
                <w:sz w:val="24"/>
                <w:szCs w:val="24"/>
                <w:lang w:val="en-US" w:eastAsia="vi-VN"/>
              </w:rPr>
              <w:t>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D032D">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D0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8D0394" w:rsidRPr="00C0244A" w:rsidRDefault="008D0394" w:rsidP="00C0244A">
      <w:pPr>
        <w:rPr>
          <w:lang w:val="en-US"/>
        </w:rPr>
      </w:pPr>
    </w:p>
    <w:p w:rsidR="008D0394" w:rsidRPr="00496C8F"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Arial" w:eastAsia="Times New Roman" w:hAnsi="Arial" w:cs="Arial"/>
          <w:i/>
          <w:iCs/>
          <w:color w:val="000000"/>
          <w:sz w:val="18"/>
          <w:szCs w:val="18"/>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8D0394" w:rsidRPr="00496C8F" w:rsidRDefault="008D0394" w:rsidP="008D0394">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8D0394"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8D0394"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D0394"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030D3" w:rsidRDefault="008D0394" w:rsidP="0038235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E030D3" w:rsidRDefault="00E030D3" w:rsidP="0038235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AE0AD2" w:rsidRPr="00576A08" w:rsidRDefault="00E030D3" w:rsidP="0038235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r w:rsidR="008D0394" w:rsidRPr="00A65E37">
        <w:rPr>
          <w:rFonts w:ascii="Times New Roman" w:eastAsia="Times New Roman" w:hAnsi="Times New Roman" w:cs="Times New Roman"/>
          <w:b/>
          <w:iCs/>
          <w:color w:val="000000"/>
          <w:sz w:val="28"/>
          <w:szCs w:val="28"/>
          <w:lang w:val="en-US" w:eastAsia="vi-VN"/>
        </w:rPr>
        <w:t>Bùi Thành Dũng</w:t>
      </w:r>
    </w:p>
    <w:sectPr w:rsidR="00AE0AD2" w:rsidRPr="00576A08" w:rsidSect="008D0394">
      <w:pgSz w:w="16838" w:h="11906" w:orient="landscape" w:code="9"/>
      <w:pgMar w:top="851" w:right="964" w:bottom="851"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rsids>
    <w:rsidRoot w:val="00545FE4"/>
    <w:rsid w:val="00002745"/>
    <w:rsid w:val="00012250"/>
    <w:rsid w:val="00013F8B"/>
    <w:rsid w:val="00101C2D"/>
    <w:rsid w:val="001248E8"/>
    <w:rsid w:val="001353AA"/>
    <w:rsid w:val="001A5CF0"/>
    <w:rsid w:val="001B000F"/>
    <w:rsid w:val="001E28D4"/>
    <w:rsid w:val="00231941"/>
    <w:rsid w:val="002444F6"/>
    <w:rsid w:val="00270BD1"/>
    <w:rsid w:val="002B50F6"/>
    <w:rsid w:val="002F536E"/>
    <w:rsid w:val="00382359"/>
    <w:rsid w:val="00384728"/>
    <w:rsid w:val="004024BB"/>
    <w:rsid w:val="00446820"/>
    <w:rsid w:val="00452388"/>
    <w:rsid w:val="00496C8F"/>
    <w:rsid w:val="004C0365"/>
    <w:rsid w:val="005338E8"/>
    <w:rsid w:val="00545FE4"/>
    <w:rsid w:val="005734A0"/>
    <w:rsid w:val="00575135"/>
    <w:rsid w:val="00576A08"/>
    <w:rsid w:val="00587717"/>
    <w:rsid w:val="00664AE5"/>
    <w:rsid w:val="006879EA"/>
    <w:rsid w:val="006B70D5"/>
    <w:rsid w:val="006C3990"/>
    <w:rsid w:val="006C6236"/>
    <w:rsid w:val="006E507C"/>
    <w:rsid w:val="00740ABA"/>
    <w:rsid w:val="007453DE"/>
    <w:rsid w:val="0075132C"/>
    <w:rsid w:val="00754AE0"/>
    <w:rsid w:val="00774BFA"/>
    <w:rsid w:val="007A2009"/>
    <w:rsid w:val="007A38D8"/>
    <w:rsid w:val="00811273"/>
    <w:rsid w:val="008448F3"/>
    <w:rsid w:val="00853944"/>
    <w:rsid w:val="00863A24"/>
    <w:rsid w:val="008764C9"/>
    <w:rsid w:val="00891842"/>
    <w:rsid w:val="008A00F3"/>
    <w:rsid w:val="008D0394"/>
    <w:rsid w:val="009740A2"/>
    <w:rsid w:val="0098382D"/>
    <w:rsid w:val="0098724D"/>
    <w:rsid w:val="00A076AC"/>
    <w:rsid w:val="00A64669"/>
    <w:rsid w:val="00A65E37"/>
    <w:rsid w:val="00A8010C"/>
    <w:rsid w:val="00AA483B"/>
    <w:rsid w:val="00AB18F6"/>
    <w:rsid w:val="00AE0AD2"/>
    <w:rsid w:val="00AF73BC"/>
    <w:rsid w:val="00BC1707"/>
    <w:rsid w:val="00BC691E"/>
    <w:rsid w:val="00C0244A"/>
    <w:rsid w:val="00C17CEE"/>
    <w:rsid w:val="00C65504"/>
    <w:rsid w:val="00C90F7E"/>
    <w:rsid w:val="00CE3E10"/>
    <w:rsid w:val="00D362C0"/>
    <w:rsid w:val="00D54DDF"/>
    <w:rsid w:val="00D65B24"/>
    <w:rsid w:val="00E030D3"/>
    <w:rsid w:val="00E37DDE"/>
    <w:rsid w:val="00E56F14"/>
    <w:rsid w:val="00E6243E"/>
    <w:rsid w:val="00EA2C26"/>
    <w:rsid w:val="00ED4303"/>
    <w:rsid w:val="00F258C2"/>
    <w:rsid w:val="00F4327B"/>
    <w:rsid w:val="00F471E9"/>
    <w:rsid w:val="00F53557"/>
    <w:rsid w:val="00F543EB"/>
    <w:rsid w:val="00F54AD7"/>
    <w:rsid w:val="00F87C7F"/>
    <w:rsid w:val="00FA482D"/>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F85A1-7074-4358-9B04-9185646B5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11</Pages>
  <Words>1804</Words>
  <Characters>10284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dung</cp:lastModifiedBy>
  <cp:revision>50</cp:revision>
  <cp:lastPrinted>2018-03-06T02:09:00Z</cp:lastPrinted>
  <dcterms:created xsi:type="dcterms:W3CDTF">2018-03-19T07:05:00Z</dcterms:created>
  <dcterms:modified xsi:type="dcterms:W3CDTF">2018-03-26T12:54:00Z</dcterms:modified>
</cp:coreProperties>
</file>